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1067068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AA2793">
        <w:rPr>
          <w:rFonts w:ascii="Segoe UI" w:hAnsi="Segoe UI" w:cs="Segoe UI"/>
          <w:sz w:val="28"/>
          <w:szCs w:val="28"/>
        </w:rPr>
        <w:t>5/5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516AB7E5" w14:textId="77777777" w:rsidR="00DB554D" w:rsidRDefault="00DB554D" w:rsidP="00ED4F73">
      <w:pPr>
        <w:pStyle w:val="Heading6"/>
        <w:rPr>
          <w:rFonts w:ascii="Segoe UI" w:hAnsi="Segoe UI" w:cs="Segoe UI"/>
        </w:rPr>
      </w:pPr>
    </w:p>
    <w:p w14:paraId="65C0D217" w14:textId="56266F44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AA2793">
        <w:rPr>
          <w:rFonts w:ascii="Segoe UI" w:hAnsi="Segoe UI" w:cs="Segoe UI"/>
        </w:rPr>
        <w:t>Isaiah 40: 25-26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56E7AD4F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AA2793">
        <w:rPr>
          <w:rFonts w:ascii="Segoe UI" w:hAnsi="Segoe UI" w:cs="Segoe UI"/>
          <w:smallCaps/>
          <w:sz w:val="28"/>
          <w:szCs w:val="28"/>
        </w:rPr>
        <w:t>They that wait upon the Lord shall renew their strength.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741FD4">
        <w:rPr>
          <w:rFonts w:ascii="Segoe UI" w:hAnsi="Segoe UI" w:cs="Segoe UI"/>
          <w:smallCaps/>
          <w:sz w:val="28"/>
          <w:szCs w:val="28"/>
        </w:rPr>
        <w:t xml:space="preserve"> </w:t>
      </w:r>
      <w:r w:rsidR="00AA2793">
        <w:rPr>
          <w:rFonts w:ascii="Segoe UI" w:hAnsi="Segoe UI" w:cs="Segoe UI"/>
          <w:smallCaps/>
        </w:rPr>
        <w:t>Isaiah 40: 31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110C10E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AA2793">
        <w:rPr>
          <w:rFonts w:ascii="Segoe UI" w:hAnsi="Segoe UI" w:cs="Segoe UI"/>
          <w:sz w:val="28"/>
          <w:szCs w:val="28"/>
        </w:rPr>
        <w:t>Isaiah 40: 27-28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12781422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AA2793">
        <w:rPr>
          <w:rFonts w:ascii="Segoe UI" w:hAnsi="Segoe UI" w:cs="Segoe UI"/>
        </w:rPr>
        <w:t>Isaiah 40: 29-31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21A1AD2" w14:textId="061DB9AA" w:rsidR="00AC4AA0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D6870B2" w14:textId="77777777" w:rsidR="00DB554D" w:rsidRPr="00677158" w:rsidRDefault="00DB554D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389645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AA2793">
        <w:rPr>
          <w:rFonts w:ascii="Segoe UI" w:hAnsi="Segoe UI" w:cs="Segoe UI"/>
          <w:sz w:val="28"/>
          <w:szCs w:val="28"/>
        </w:rPr>
        <w:t>Psalm 103: 1-10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64DB01E9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AA2793">
        <w:rPr>
          <w:rFonts w:ascii="Segoe UI" w:hAnsi="Segoe UI" w:cs="Segoe UI"/>
          <w:sz w:val="28"/>
          <w:szCs w:val="28"/>
        </w:rPr>
        <w:t>Psalm 103: 11-18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7F7D3641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AA2793">
        <w:rPr>
          <w:rFonts w:ascii="Segoe UI" w:hAnsi="Segoe UI" w:cs="Segoe UI"/>
          <w:sz w:val="28"/>
          <w:szCs w:val="28"/>
        </w:rPr>
        <w:t>2 Corinthians 4: 7-14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034B5E81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AA2793">
        <w:rPr>
          <w:rFonts w:ascii="Segoe UI" w:hAnsi="Segoe UI" w:cs="Segoe UI"/>
          <w:sz w:val="28"/>
          <w:szCs w:val="28"/>
        </w:rPr>
        <w:t>2 Corinthians 4: 15-18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C59259C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AA2793">
        <w:rPr>
          <w:rFonts w:ascii="Segoe UI" w:hAnsi="Segoe UI" w:cs="Segoe UI"/>
        </w:rPr>
        <w:t>Hearken unto me, ye that know righteousness, the people in whose heart is my law; fear ye not the reproach of men, neither be ye afraid of their revilings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AA2793">
        <w:rPr>
          <w:rFonts w:ascii="Segoe UI" w:hAnsi="Segoe UI" w:cs="Segoe UI"/>
          <w:sz w:val="22"/>
          <w:szCs w:val="22"/>
        </w:rPr>
        <w:t>Isaiah 51: 7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01ED" w14:textId="77777777" w:rsidR="00A06342" w:rsidRDefault="00A06342">
      <w:r>
        <w:separator/>
      </w:r>
    </w:p>
  </w:endnote>
  <w:endnote w:type="continuationSeparator" w:id="0">
    <w:p w14:paraId="37FDF664" w14:textId="77777777" w:rsidR="00A06342" w:rsidRDefault="00A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A06342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2EA8" w14:textId="77777777" w:rsidR="00A06342" w:rsidRDefault="00A06342">
      <w:r>
        <w:separator/>
      </w:r>
    </w:p>
  </w:footnote>
  <w:footnote w:type="continuationSeparator" w:id="0">
    <w:p w14:paraId="2829C9FB" w14:textId="77777777" w:rsidR="00A06342" w:rsidRDefault="00A0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A06342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1381658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67A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B75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4428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528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2021-05-01T18:35:00Z</dcterms:created>
  <dcterms:modified xsi:type="dcterms:W3CDTF">2021-05-01T18:41:00Z</dcterms:modified>
</cp:coreProperties>
</file>